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AA" w:rsidRDefault="00DF51B1">
      <w:r>
        <w:t>Додаток до 2 завдання</w:t>
      </w:r>
    </w:p>
    <w:p w:rsidR="00DF51B1" w:rsidRDefault="00DF51B1">
      <w:r>
        <w:t xml:space="preserve">Властивості </w:t>
      </w:r>
      <w:proofErr w:type="spellStart"/>
      <w:r>
        <w:rPr>
          <w:lang w:val="en-US"/>
        </w:rPr>
        <w:t>css</w:t>
      </w:r>
      <w:proofErr w:type="spellEnd"/>
      <w:r>
        <w:t>:</w:t>
      </w:r>
    </w:p>
    <w:p w:rsidR="00DF51B1" w:rsidRPr="00DF51B1" w:rsidRDefault="00DF51B1" w:rsidP="00DF51B1">
      <w:pPr>
        <w:pStyle w:val="a3"/>
        <w:numPr>
          <w:ilvl w:val="0"/>
          <w:numId w:val="1"/>
        </w:numPr>
      </w:pPr>
      <w:r>
        <w:t>всі відступи по 10</w:t>
      </w:r>
      <w:r>
        <w:rPr>
          <w:lang w:val="en-US"/>
        </w:rPr>
        <w:t>px;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>блок з текстом 1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>ширина блоку 200</w:t>
      </w:r>
      <w:r>
        <w:rPr>
          <w:lang w:val="en-US"/>
        </w:rPr>
        <w:t>px</w:t>
      </w:r>
      <w:r w:rsidRPr="00DF51B1">
        <w:t xml:space="preserve">; </w:t>
      </w:r>
      <w:r>
        <w:t>висота блоку 200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>
        <w:rPr>
          <w:lang w:val="en-US"/>
        </w:rPr>
        <w:t>violet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2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>ширина блоку 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6</w:t>
      </w:r>
      <w:r>
        <w:t>00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#4</w:t>
      </w:r>
      <w:r w:rsidRPr="00DF51B1">
        <w:rPr>
          <w:lang w:val="en-US"/>
        </w:rPr>
        <w:t>C</w:t>
      </w:r>
      <w:r w:rsidRPr="00DF51B1">
        <w:t>46</w:t>
      </w:r>
      <w:r w:rsidRPr="00DF51B1">
        <w:rPr>
          <w:lang w:val="en-US"/>
        </w:rPr>
        <w:t>E</w:t>
      </w:r>
      <w:r w:rsidRPr="00DF51B1">
        <w:t>8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3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 xml:space="preserve">ширина блоку </w:t>
      </w:r>
      <w:r>
        <w:t>4</w:t>
      </w:r>
      <w:r>
        <w:t>00</w:t>
      </w:r>
      <w:r>
        <w:rPr>
          <w:lang w:val="en-US"/>
        </w:rPr>
        <w:t>px</w:t>
      </w:r>
      <w:r w:rsidRPr="00DF51B1">
        <w:t xml:space="preserve">; </w:t>
      </w:r>
      <w:r>
        <w:t>висота блоку 200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#8</w:t>
      </w:r>
      <w:r w:rsidRPr="00DF51B1">
        <w:rPr>
          <w:lang w:val="en-US"/>
        </w:rPr>
        <w:t>DCA</w:t>
      </w:r>
      <w:r w:rsidRPr="00DF51B1">
        <w:t>48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4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 xml:space="preserve">ширина блоку </w:t>
      </w:r>
      <w:r>
        <w:t>195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380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</w:t>
      </w:r>
      <w:r w:rsidRPr="00DF51B1">
        <w:rPr>
          <w:lang w:val="en-US"/>
        </w:rPr>
        <w:t>EC</w:t>
      </w:r>
      <w:r w:rsidRPr="00DF51B1">
        <w:t>3076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5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 xml:space="preserve">ширина блоку </w:t>
      </w:r>
      <w:r>
        <w:t>195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185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</w:t>
      </w:r>
      <w:r w:rsidRPr="00DF51B1">
        <w:rPr>
          <w:lang w:val="en-US"/>
        </w:rPr>
        <w:t>F</w:t>
      </w:r>
      <w:r w:rsidRPr="00DF51B1">
        <w:t>1</w:t>
      </w:r>
      <w:r w:rsidRPr="00DF51B1">
        <w:rPr>
          <w:lang w:val="en-US"/>
        </w:rPr>
        <w:t>A</w:t>
      </w:r>
      <w:r w:rsidRPr="00DF51B1">
        <w:t>32</w:t>
      </w:r>
      <w:r w:rsidRPr="00DF51B1">
        <w:rPr>
          <w:lang w:val="en-US"/>
        </w:rPr>
        <w:t>C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>блок з текстом</w:t>
      </w:r>
      <w:r>
        <w:t xml:space="preserve"> 6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 xml:space="preserve">ширина блоку </w:t>
      </w:r>
      <w:r>
        <w:t>195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185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#8</w:t>
      </w:r>
      <w:r w:rsidRPr="00DF51B1">
        <w:rPr>
          <w:lang w:val="en-US"/>
        </w:rPr>
        <w:t>DCA</w:t>
      </w:r>
      <w:r w:rsidRPr="00DF51B1">
        <w:t>48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7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>ширина блоку 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395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</w:t>
      </w:r>
      <w:r w:rsidRPr="00DF51B1">
        <w:rPr>
          <w:lang w:val="en-US"/>
        </w:rPr>
        <w:t>EC</w:t>
      </w:r>
      <w:r w:rsidRPr="00DF51B1">
        <w:t>3076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8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>ширина блоку 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185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#4</w:t>
      </w:r>
      <w:r w:rsidRPr="00DF51B1">
        <w:rPr>
          <w:lang w:val="en-US"/>
        </w:rPr>
        <w:t>C</w:t>
      </w:r>
      <w:r w:rsidRPr="00DF51B1">
        <w:t>46</w:t>
      </w:r>
      <w:r w:rsidRPr="00DF51B1">
        <w:rPr>
          <w:lang w:val="en-US"/>
        </w:rPr>
        <w:t>E</w:t>
      </w:r>
      <w:r w:rsidRPr="00DF51B1">
        <w:t>8</w:t>
      </w:r>
      <w:r>
        <w:t>; колі</w:t>
      </w:r>
      <w:bookmarkStart w:id="0" w:name="_GoBack"/>
      <w:bookmarkEnd w:id="0"/>
      <w:r>
        <w:t>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Default="00DF51B1" w:rsidP="00DF51B1">
      <w:pPr>
        <w:pStyle w:val="a3"/>
        <w:numPr>
          <w:ilvl w:val="0"/>
          <w:numId w:val="1"/>
        </w:numPr>
      </w:pPr>
      <w:r>
        <w:t xml:space="preserve">блок з текстом </w:t>
      </w:r>
      <w:r>
        <w:t>9</w:t>
      </w:r>
    </w:p>
    <w:p w:rsidR="00DF51B1" w:rsidRDefault="00DF51B1" w:rsidP="00DF51B1">
      <w:pPr>
        <w:pStyle w:val="a3"/>
        <w:numPr>
          <w:ilvl w:val="0"/>
          <w:numId w:val="2"/>
        </w:numPr>
      </w:pPr>
      <w:r>
        <w:t xml:space="preserve">ширина блоку </w:t>
      </w:r>
      <w:r>
        <w:t>610</w:t>
      </w:r>
      <w:r>
        <w:rPr>
          <w:lang w:val="en-US"/>
        </w:rPr>
        <w:t>px</w:t>
      </w:r>
      <w:r w:rsidRPr="00DF51B1">
        <w:t xml:space="preserve">; </w:t>
      </w:r>
      <w:r>
        <w:t>висота блоку 2</w:t>
      </w:r>
      <w:r>
        <w:t>1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#50</w:t>
      </w:r>
      <w:r w:rsidRPr="00DF51B1">
        <w:rPr>
          <w:lang w:val="en-US"/>
        </w:rPr>
        <w:t>BEB</w:t>
      </w:r>
      <w:r w:rsidRPr="00DF51B1">
        <w:t>4</w:t>
      </w:r>
      <w:r>
        <w:t>; колір шрифту – білий; розмір шрифту</w:t>
      </w:r>
      <w:r w:rsidRPr="00DF51B1">
        <w:t xml:space="preserve"> </w:t>
      </w:r>
      <w:r>
        <w:t>85</w:t>
      </w:r>
      <w:r>
        <w:rPr>
          <w:lang w:val="en-US"/>
        </w:rPr>
        <w:t>px</w:t>
      </w:r>
      <w:r>
        <w:t>; накреслення – напівжирний; вирівнювання вмісту блоку по центру.</w:t>
      </w:r>
    </w:p>
    <w:p w:rsidR="00DF51B1" w:rsidRPr="00DF51B1" w:rsidRDefault="00DF51B1" w:rsidP="00DF51B1">
      <w:pPr>
        <w:pStyle w:val="a3"/>
      </w:pPr>
    </w:p>
    <w:sectPr w:rsidR="00DF51B1" w:rsidRPr="00DF51B1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7084"/>
    <w:multiLevelType w:val="hybridMultilevel"/>
    <w:tmpl w:val="B360116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8014B"/>
    <w:multiLevelType w:val="hybridMultilevel"/>
    <w:tmpl w:val="C7CC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1"/>
    <w:rsid w:val="000511AA"/>
    <w:rsid w:val="007D32D2"/>
    <w:rsid w:val="00D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770"/>
  <w15:chartTrackingRefBased/>
  <w15:docId w15:val="{0BF0BC2A-9641-424D-B716-2A287DD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1</cp:revision>
  <dcterms:created xsi:type="dcterms:W3CDTF">2019-03-17T11:36:00Z</dcterms:created>
  <dcterms:modified xsi:type="dcterms:W3CDTF">2019-03-17T11:46:00Z</dcterms:modified>
</cp:coreProperties>
</file>